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1E31" w14:textId="77777777" w:rsidR="00C74985" w:rsidRDefault="00C74985" w:rsidP="00C74985">
      <w:pPr>
        <w:spacing w:line="560" w:lineRule="exact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附件2:线</w:t>
      </w:r>
      <w:r>
        <w:rPr>
          <w:rFonts w:ascii="仿宋" w:eastAsia="仿宋"/>
          <w:b/>
          <w:bCs/>
          <w:sz w:val="32"/>
          <w:szCs w:val="32"/>
        </w:rPr>
        <w:t>上</w:t>
      </w:r>
      <w:r>
        <w:rPr>
          <w:rFonts w:ascii="仿宋" w:eastAsia="仿宋" w:hint="eastAsia"/>
          <w:b/>
          <w:bCs/>
          <w:sz w:val="32"/>
          <w:szCs w:val="32"/>
        </w:rPr>
        <w:t>办理网址</w:t>
      </w:r>
    </w:p>
    <w:p w14:paraId="372CE7D6" w14:textId="77777777" w:rsidR="00C74985" w:rsidRDefault="00C74985" w:rsidP="00C74985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河北省政务服务网:</w:t>
      </w:r>
      <w:r>
        <w:rPr>
          <w:rFonts w:ascii="仿宋" w:eastAsia="仿宋" w:hint="eastAsia"/>
          <w:sz w:val="32"/>
          <w:szCs w:val="32"/>
        </w:rPr>
        <w:t xml:space="preserve">  http://lfbz.hbzwfw.gov.cn/</w:t>
      </w:r>
    </w:p>
    <w:p w14:paraId="50C6D2C2" w14:textId="77777777" w:rsidR="00C74985" w:rsidRDefault="00C74985" w:rsidP="00C74985">
      <w:pPr>
        <w:spacing w:line="560" w:lineRule="exact"/>
        <w:jc w:val="left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河北省公共资源交易中心:</w:t>
      </w:r>
    </w:p>
    <w:p w14:paraId="76904A65" w14:textId="77777777" w:rsidR="00C74985" w:rsidRDefault="00C74985" w:rsidP="00C74985">
      <w:pPr>
        <w:spacing w:line="56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http://ggzy.hebei.gov.cn/hbjyzx/</w:t>
      </w:r>
    </w:p>
    <w:p w14:paraId="1882F071" w14:textId="77777777" w:rsidR="00C74985" w:rsidRDefault="00C74985" w:rsidP="00C74985">
      <w:pPr>
        <w:spacing w:line="560" w:lineRule="exact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河北省电子税务局:</w:t>
      </w:r>
    </w:p>
    <w:p w14:paraId="724EDA51" w14:textId="77777777" w:rsidR="00C74985" w:rsidRDefault="00C74985" w:rsidP="00C74985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https://etax.hebei.chinatax.gov.cn/bszm-web/apps/views-zj/index/index.html</w:t>
      </w:r>
    </w:p>
    <w:p w14:paraId="561A4944" w14:textId="77777777" w:rsidR="00C74985" w:rsidRDefault="00C74985" w:rsidP="00C74985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自然人电子税务局:</w:t>
      </w:r>
      <w:r>
        <w:rPr>
          <w:rFonts w:ascii="仿宋" w:eastAsia="仿宋" w:hint="eastAsia"/>
          <w:sz w:val="32"/>
          <w:szCs w:val="32"/>
        </w:rPr>
        <w:t>https://etax.chinatax.gov.cn/</w:t>
      </w:r>
    </w:p>
    <w:p w14:paraId="497988A6" w14:textId="77777777" w:rsidR="00C74985" w:rsidRDefault="00C74985" w:rsidP="00C74985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全国环境影响评价管理信息平台:</w:t>
      </w:r>
      <w:r>
        <w:rPr>
          <w:rFonts w:ascii="仿宋" w:eastAsia="仿宋" w:hint="eastAsia"/>
          <w:sz w:val="32"/>
          <w:szCs w:val="32"/>
        </w:rPr>
        <w:t>http://114.251.10.205</w:t>
      </w:r>
    </w:p>
    <w:p w14:paraId="567C2511" w14:textId="77777777" w:rsidR="00C74985" w:rsidRDefault="00C74985" w:rsidP="00C74985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(生态环境</w:t>
      </w:r>
      <w:proofErr w:type="gramStart"/>
      <w:r>
        <w:rPr>
          <w:rFonts w:ascii="仿宋" w:eastAsia="仿宋" w:hint="eastAsia"/>
          <w:sz w:val="32"/>
          <w:szCs w:val="32"/>
        </w:rPr>
        <w:t>局环评报告</w:t>
      </w:r>
      <w:proofErr w:type="gramEnd"/>
      <w:r>
        <w:rPr>
          <w:rFonts w:ascii="仿宋" w:eastAsia="仿宋" w:hint="eastAsia"/>
          <w:sz w:val="32"/>
          <w:szCs w:val="32"/>
        </w:rPr>
        <w:t>表、报告书)</w:t>
      </w:r>
    </w:p>
    <w:p w14:paraId="73A6D211" w14:textId="77777777" w:rsidR="00C74985" w:rsidRDefault="00C74985" w:rsidP="00C74985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环境影响登记表备案:</w:t>
      </w:r>
      <w:r>
        <w:rPr>
          <w:rFonts w:ascii="仿宋" w:eastAsia="仿宋" w:hint="eastAsia"/>
          <w:sz w:val="32"/>
          <w:szCs w:val="32"/>
        </w:rPr>
        <w:t>http://110.249.223.86:8080/REG</w:t>
      </w:r>
    </w:p>
    <w:p w14:paraId="61D5CEA9" w14:textId="77777777" w:rsidR="00C74985" w:rsidRDefault="00C74985" w:rsidP="00C74985">
      <w:pPr>
        <w:spacing w:line="560" w:lineRule="exact"/>
        <w:rPr>
          <w:rFonts w:ascii="仿宋" w:eastAsia="仿宋" w:cs="Times New Roman"/>
          <w:sz w:val="32"/>
          <w:szCs w:val="32"/>
        </w:rPr>
      </w:pPr>
      <w:r>
        <w:rPr>
          <w:rFonts w:ascii="仿宋" w:eastAsia="仿宋" w:cs="Times New Roman" w:hint="eastAsia"/>
          <w:b/>
          <w:bCs/>
          <w:sz w:val="32"/>
          <w:szCs w:val="32"/>
        </w:rPr>
        <w:t>道路交通违法处理业务：</w:t>
      </w:r>
      <w:r>
        <w:rPr>
          <w:rFonts w:ascii="仿宋" w:eastAsia="仿宋" w:cs="Times New Roman" w:hint="eastAsia"/>
          <w:sz w:val="32"/>
          <w:szCs w:val="32"/>
        </w:rPr>
        <w:t>登录交管“12123”APP自助办理。</w:t>
      </w:r>
    </w:p>
    <w:p w14:paraId="6266063B" w14:textId="77777777" w:rsidR="00C74985" w:rsidRDefault="00C74985" w:rsidP="00C74985">
      <w:pPr>
        <w:spacing w:line="560" w:lineRule="exact"/>
        <w:rPr>
          <w:rFonts w:ascii="仿宋" w:eastAsia="仿宋" w:cs="Times New Roman"/>
          <w:sz w:val="32"/>
          <w:szCs w:val="32"/>
        </w:rPr>
      </w:pPr>
      <w:r>
        <w:rPr>
          <w:rFonts w:ascii="仿宋" w:eastAsia="仿宋" w:cs="Times New Roman" w:hint="eastAsia"/>
          <w:b/>
          <w:bCs/>
          <w:sz w:val="32"/>
          <w:szCs w:val="32"/>
        </w:rPr>
        <w:t>身份证、户籍、边防证等业务：</w:t>
      </w:r>
      <w:r>
        <w:rPr>
          <w:rFonts w:ascii="仿宋" w:eastAsia="仿宋" w:cs="Times New Roman" w:hint="eastAsia"/>
          <w:sz w:val="32"/>
          <w:szCs w:val="32"/>
        </w:rPr>
        <w:t>可通过“廊坊e户政”</w:t>
      </w:r>
      <w:proofErr w:type="gramStart"/>
      <w:r>
        <w:rPr>
          <w:rFonts w:ascii="仿宋" w:eastAsia="仿宋" w:cs="Times New Roman" w:hint="eastAsia"/>
          <w:sz w:val="32"/>
          <w:szCs w:val="32"/>
        </w:rPr>
        <w:t>微信小</w:t>
      </w:r>
      <w:proofErr w:type="gramEnd"/>
      <w:r>
        <w:rPr>
          <w:rFonts w:ascii="仿宋" w:eastAsia="仿宋" w:cs="Times New Roman" w:hint="eastAsia"/>
          <w:sz w:val="32"/>
          <w:szCs w:val="32"/>
        </w:rPr>
        <w:t>程序办理；</w:t>
      </w:r>
    </w:p>
    <w:p w14:paraId="7F09E14B" w14:textId="77777777" w:rsidR="00C74985" w:rsidRDefault="00C74985" w:rsidP="00C74985">
      <w:pPr>
        <w:spacing w:line="560" w:lineRule="exact"/>
        <w:rPr>
          <w:rFonts w:ascii="仿宋" w:eastAsia="仿宋" w:cs="Times New Roman"/>
          <w:sz w:val="32"/>
          <w:szCs w:val="32"/>
        </w:rPr>
      </w:pPr>
      <w:r>
        <w:rPr>
          <w:rFonts w:ascii="仿宋" w:eastAsia="仿宋" w:cs="Times New Roman" w:hint="eastAsia"/>
          <w:b/>
          <w:bCs/>
          <w:sz w:val="32"/>
          <w:szCs w:val="32"/>
        </w:rPr>
        <w:t>身份证</w:t>
      </w:r>
      <w:r>
        <w:rPr>
          <w:rFonts w:ascii="仿宋" w:eastAsia="仿宋" w:cs="Times New Roman"/>
          <w:b/>
          <w:bCs/>
          <w:sz w:val="32"/>
          <w:szCs w:val="32"/>
        </w:rPr>
        <w:t>办理地点：</w:t>
      </w:r>
      <w:r>
        <w:rPr>
          <w:rFonts w:ascii="仿宋" w:eastAsia="仿宋" w:cs="Times New Roman"/>
          <w:sz w:val="32"/>
          <w:szCs w:val="32"/>
        </w:rPr>
        <w:t>行政审批服务大厅、户口所在地</w:t>
      </w:r>
      <w:r>
        <w:rPr>
          <w:rFonts w:ascii="仿宋" w:eastAsia="仿宋" w:cs="Times New Roman" w:hint="eastAsia"/>
          <w:sz w:val="32"/>
          <w:szCs w:val="32"/>
        </w:rPr>
        <w:t>派出所</w:t>
      </w:r>
    </w:p>
    <w:p w14:paraId="3914EE9C" w14:textId="77777777" w:rsidR="00C74985" w:rsidRDefault="00C74985" w:rsidP="00C74985">
      <w:pPr>
        <w:spacing w:line="560" w:lineRule="exact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/>
          <w:b/>
          <w:bCs/>
          <w:sz w:val="32"/>
          <w:szCs w:val="32"/>
        </w:rPr>
        <w:t>身份证</w:t>
      </w:r>
      <w:r>
        <w:rPr>
          <w:rFonts w:ascii="仿宋" w:eastAsia="仿宋" w:cs="Times New Roman" w:hint="eastAsia"/>
          <w:b/>
          <w:bCs/>
          <w:sz w:val="32"/>
          <w:szCs w:val="32"/>
        </w:rPr>
        <w:t>自助受理机</w:t>
      </w:r>
      <w:r>
        <w:rPr>
          <w:rFonts w:ascii="仿宋" w:eastAsia="仿宋" w:cs="Times New Roman"/>
          <w:b/>
          <w:bCs/>
          <w:sz w:val="32"/>
          <w:szCs w:val="32"/>
        </w:rPr>
        <w:t>（</w:t>
      </w:r>
      <w:r>
        <w:rPr>
          <w:rFonts w:ascii="仿宋" w:eastAsia="仿宋" w:cs="Times New Roman" w:hint="eastAsia"/>
          <w:b/>
          <w:bCs/>
          <w:sz w:val="32"/>
          <w:szCs w:val="32"/>
        </w:rPr>
        <w:t>受理范围河北省)</w:t>
      </w:r>
      <w:r>
        <w:rPr>
          <w:rFonts w:ascii="仿宋" w:eastAsia="仿宋" w:cs="Times New Roman"/>
          <w:b/>
          <w:bCs/>
          <w:sz w:val="32"/>
          <w:szCs w:val="32"/>
        </w:rPr>
        <w:t>：</w:t>
      </w:r>
      <w:r>
        <w:rPr>
          <w:rFonts w:ascii="仿宋" w:eastAsia="仿宋" w:cs="Times New Roman" w:hint="eastAsia"/>
          <w:sz w:val="28"/>
          <w:szCs w:val="28"/>
        </w:rPr>
        <w:t>霸州市明珠超市门口警务室</w:t>
      </w:r>
      <w:r>
        <w:rPr>
          <w:rFonts w:ascii="仿宋" w:eastAsia="仿宋" w:cs="Times New Roman"/>
          <w:sz w:val="28"/>
          <w:szCs w:val="28"/>
        </w:rPr>
        <w:t>；</w:t>
      </w:r>
      <w:r>
        <w:rPr>
          <w:rFonts w:ascii="仿宋" w:eastAsia="仿宋" w:cs="Times New Roman" w:hint="eastAsia"/>
          <w:sz w:val="28"/>
          <w:szCs w:val="28"/>
        </w:rPr>
        <w:t>迎宾山水小区东北角警务室</w:t>
      </w:r>
      <w:r>
        <w:rPr>
          <w:rFonts w:ascii="仿宋" w:eastAsia="仿宋" w:cs="Times New Roman"/>
          <w:sz w:val="28"/>
          <w:szCs w:val="28"/>
        </w:rPr>
        <w:t>；</w:t>
      </w:r>
      <w:r>
        <w:rPr>
          <w:rFonts w:ascii="仿宋" w:eastAsia="仿宋" w:cs="Times New Roman" w:hint="eastAsia"/>
          <w:sz w:val="28"/>
          <w:szCs w:val="28"/>
        </w:rPr>
        <w:t>胜</w:t>
      </w:r>
      <w:proofErr w:type="gramStart"/>
      <w:r>
        <w:rPr>
          <w:rFonts w:ascii="仿宋" w:eastAsia="仿宋" w:cs="Times New Roman" w:hint="eastAsia"/>
          <w:sz w:val="28"/>
          <w:szCs w:val="28"/>
        </w:rPr>
        <w:t>芳未来</w:t>
      </w:r>
      <w:proofErr w:type="gramEnd"/>
      <w:r>
        <w:rPr>
          <w:rFonts w:ascii="仿宋" w:eastAsia="仿宋" w:cs="Times New Roman" w:hint="eastAsia"/>
          <w:sz w:val="28"/>
          <w:szCs w:val="28"/>
        </w:rPr>
        <w:t>城西广场警务室</w:t>
      </w:r>
      <w:r>
        <w:rPr>
          <w:rFonts w:ascii="仿宋" w:eastAsia="仿宋" w:cs="Times New Roman"/>
          <w:sz w:val="28"/>
          <w:szCs w:val="28"/>
        </w:rPr>
        <w:t>。</w:t>
      </w:r>
    </w:p>
    <w:p w14:paraId="7312B3F4" w14:textId="77777777" w:rsidR="00C74985" w:rsidRDefault="00C74985" w:rsidP="00C74985">
      <w:pPr>
        <w:spacing w:line="560" w:lineRule="exact"/>
        <w:ind w:firstLineChars="200" w:firstLine="562"/>
        <w:rPr>
          <w:rFonts w:ascii="仿宋" w:eastAsia="仿宋" w:cs="Times New Roman"/>
          <w:sz w:val="28"/>
          <w:szCs w:val="28"/>
        </w:rPr>
      </w:pPr>
      <w:r>
        <w:rPr>
          <w:rFonts w:ascii="仿宋" w:eastAsia="仿宋" w:cs="Times New Roman"/>
          <w:b/>
          <w:bCs/>
          <w:sz w:val="28"/>
          <w:szCs w:val="28"/>
        </w:rPr>
        <w:t>备注：</w:t>
      </w:r>
      <w:r>
        <w:rPr>
          <w:rFonts w:ascii="仿宋" w:eastAsia="仿宋" w:cs="Times New Roman" w:hint="eastAsia"/>
          <w:sz w:val="28"/>
          <w:szCs w:val="28"/>
        </w:rPr>
        <w:t>霸州自助受理机所办身份证需到市区分局领取电话7238835</w:t>
      </w:r>
      <w:r>
        <w:rPr>
          <w:rFonts w:ascii="仿宋" w:eastAsia="仿宋" w:cs="Times New Roman"/>
          <w:sz w:val="28"/>
          <w:szCs w:val="28"/>
        </w:rPr>
        <w:t>；</w:t>
      </w:r>
      <w:r>
        <w:rPr>
          <w:rFonts w:ascii="仿宋" w:eastAsia="仿宋" w:cs="Times New Roman" w:hint="eastAsia"/>
          <w:sz w:val="28"/>
          <w:szCs w:val="28"/>
        </w:rPr>
        <w:t>胜芳自助受理机所办身份证需</w:t>
      </w:r>
      <w:proofErr w:type="gramStart"/>
      <w:r>
        <w:rPr>
          <w:rFonts w:ascii="仿宋" w:eastAsia="仿宋" w:cs="Times New Roman" w:hint="eastAsia"/>
          <w:sz w:val="28"/>
          <w:szCs w:val="28"/>
        </w:rPr>
        <w:t>到胜芳分局</w:t>
      </w:r>
      <w:proofErr w:type="gramEnd"/>
      <w:r>
        <w:rPr>
          <w:rFonts w:ascii="仿宋" w:eastAsia="仿宋" w:cs="Times New Roman" w:hint="eastAsia"/>
          <w:sz w:val="28"/>
          <w:szCs w:val="28"/>
        </w:rPr>
        <w:t>领取电话7614950</w:t>
      </w:r>
      <w:r>
        <w:rPr>
          <w:rFonts w:ascii="仿宋" w:eastAsia="仿宋" w:cs="Times New Roman"/>
          <w:sz w:val="28"/>
          <w:szCs w:val="28"/>
        </w:rPr>
        <w:t>；</w:t>
      </w:r>
      <w:r>
        <w:rPr>
          <w:rFonts w:ascii="仿宋" w:eastAsia="仿宋" w:cs="Times New Roman" w:hint="eastAsia"/>
          <w:sz w:val="28"/>
          <w:szCs w:val="28"/>
        </w:rPr>
        <w:t>河北省外户籍人员补办身份证需到居住地辖区派出所办理</w:t>
      </w:r>
      <w:r>
        <w:rPr>
          <w:rFonts w:ascii="仿宋" w:eastAsia="仿宋" w:cs="Times New Roman"/>
          <w:sz w:val="28"/>
          <w:szCs w:val="28"/>
        </w:rPr>
        <w:t>。</w:t>
      </w:r>
    </w:p>
    <w:p w14:paraId="2F8E9D50" w14:textId="77777777" w:rsidR="00C74985" w:rsidRDefault="00C74985" w:rsidP="00C74985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企业设立（营业执照）河北省市场监督管理局网上办事平台：</w:t>
      </w:r>
      <w:r>
        <w:rPr>
          <w:rFonts w:ascii="仿宋" w:eastAsia="仿宋" w:hint="eastAsia"/>
          <w:sz w:val="32"/>
          <w:szCs w:val="32"/>
        </w:rPr>
        <w:t xml:space="preserve">http://s.hebamr.cn/bsdt/   </w:t>
      </w:r>
    </w:p>
    <w:p w14:paraId="0D35E1B4" w14:textId="77777777" w:rsidR="00C74985" w:rsidRDefault="00C74985" w:rsidP="00C74985">
      <w:pPr>
        <w:spacing w:line="56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河北省市场主体信用信息公示系统：</w:t>
      </w:r>
      <w:r>
        <w:rPr>
          <w:rFonts w:ascii="仿宋" w:eastAsia="仿宋" w:hint="eastAsia"/>
          <w:sz w:val="32"/>
          <w:szCs w:val="32"/>
        </w:rPr>
        <w:t>http://www.hebscztxyxx.gov.cn:8001/bsdt/</w:t>
      </w:r>
    </w:p>
    <w:p w14:paraId="67206F7C" w14:textId="77777777" w:rsidR="00C74985" w:rsidRDefault="00C74985" w:rsidP="00C74985">
      <w:pPr>
        <w:spacing w:line="560" w:lineRule="exac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lastRenderedPageBreak/>
        <w:t>食品经营许可类:</w:t>
      </w:r>
      <w:r>
        <w:rPr>
          <w:rFonts w:ascii="仿宋" w:eastAsia="仿宋" w:hint="eastAsia"/>
          <w:sz w:val="32"/>
          <w:szCs w:val="32"/>
        </w:rPr>
        <w:t>http://s.hebamr.cn/</w:t>
      </w:r>
      <w:proofErr w:type="spellStart"/>
      <w:r>
        <w:rPr>
          <w:rFonts w:ascii="仿宋" w:eastAsia="仿宋" w:hint="eastAsia"/>
          <w:sz w:val="32"/>
          <w:szCs w:val="32"/>
        </w:rPr>
        <w:t>bsdt</w:t>
      </w:r>
      <w:proofErr w:type="spellEnd"/>
      <w:r>
        <w:rPr>
          <w:rFonts w:ascii="仿宋" w:eastAsia="仿宋" w:hint="eastAsia"/>
          <w:sz w:val="32"/>
          <w:szCs w:val="32"/>
        </w:rPr>
        <w:t>/</w:t>
      </w:r>
    </w:p>
    <w:p w14:paraId="6261D19E" w14:textId="77777777" w:rsidR="00C74985" w:rsidRDefault="00C74985" w:rsidP="00C74985">
      <w:pPr>
        <w:spacing w:line="56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药品经营许可证</w:t>
      </w:r>
      <w:r>
        <w:rPr>
          <w:rFonts w:ascii="仿宋" w:eastAsia="仿宋"/>
          <w:b/>
          <w:bCs/>
          <w:sz w:val="32"/>
          <w:szCs w:val="32"/>
        </w:rPr>
        <w:t>、</w:t>
      </w:r>
      <w:r>
        <w:rPr>
          <w:rFonts w:ascii="仿宋" w:eastAsia="仿宋" w:hint="eastAsia"/>
          <w:b/>
          <w:bCs/>
          <w:sz w:val="32"/>
          <w:szCs w:val="32"/>
        </w:rPr>
        <w:t>第二类医疗器械经营备案凭证、特种设备使用登记证、特种设备安全管理和作业人员证:</w:t>
      </w:r>
    </w:p>
    <w:p w14:paraId="5DB397FA" w14:textId="77777777" w:rsidR="00C74985" w:rsidRDefault="00C74985" w:rsidP="00C74985">
      <w:pPr>
        <w:spacing w:line="56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河北省政务服务网</w:t>
      </w:r>
      <w:r>
        <w:rPr>
          <w:rFonts w:ascii="仿宋" w:eastAsia="仿宋" w:hint="eastAsia"/>
          <w:sz w:val="32"/>
          <w:szCs w:val="32"/>
        </w:rPr>
        <w:t xml:space="preserve"> </w:t>
      </w:r>
      <w:r>
        <w:rPr>
          <w:rFonts w:ascii="仿宋" w:eastAsia="仿宋"/>
          <w:sz w:val="32"/>
          <w:szCs w:val="32"/>
        </w:rPr>
        <w:t>http://lfbz.hbzwfw.gov.cn/</w:t>
      </w:r>
    </w:p>
    <w:p w14:paraId="4DDA3C25" w14:textId="77777777" w:rsidR="00C74985" w:rsidRDefault="00C74985" w:rsidP="00C74985">
      <w:pPr>
        <w:spacing w:line="56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特种设备安全管理和作业人员</w:t>
      </w:r>
      <w:proofErr w:type="gramStart"/>
      <w:r>
        <w:rPr>
          <w:rFonts w:ascii="仿宋" w:eastAsia="仿宋" w:hint="eastAsia"/>
          <w:b/>
          <w:bCs/>
          <w:sz w:val="32"/>
          <w:szCs w:val="32"/>
        </w:rPr>
        <w:t>证打证</w:t>
      </w:r>
      <w:proofErr w:type="gramEnd"/>
      <w:r>
        <w:rPr>
          <w:rFonts w:ascii="仿宋" w:eastAsia="仿宋" w:hint="eastAsia"/>
          <w:b/>
          <w:bCs/>
          <w:sz w:val="32"/>
          <w:szCs w:val="32"/>
        </w:rPr>
        <w:t>系统</w:t>
      </w:r>
      <w:r>
        <w:rPr>
          <w:rFonts w:ascii="仿宋" w:eastAsia="仿宋" w:hint="eastAsia"/>
          <w:sz w:val="32"/>
          <w:szCs w:val="32"/>
        </w:rPr>
        <w:t>：河北省特种设备作业人员考核管理平台</w:t>
      </w:r>
      <w:hyperlink r:id="rId6" w:history="1">
        <w:r>
          <w:rPr>
            <w:rFonts w:ascii="仿宋" w:eastAsia="仿宋" w:hint="eastAsia"/>
            <w:sz w:val="32"/>
            <w:szCs w:val="32"/>
          </w:rPr>
          <w:t>http://www.hbtskh.com/index.shtml</w:t>
        </w:r>
      </w:hyperlink>
    </w:p>
    <w:p w14:paraId="4842279D" w14:textId="77777777" w:rsidR="00C74985" w:rsidRDefault="00C74985" w:rsidP="00C74985">
      <w:pPr>
        <w:spacing w:line="56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食品生产和食品经营许可:</w:t>
      </w:r>
      <w:r>
        <w:rPr>
          <w:rFonts w:ascii="仿宋" w:eastAsia="仿宋" w:hint="eastAsia"/>
          <w:sz w:val="32"/>
          <w:szCs w:val="32"/>
        </w:rPr>
        <w:t xml:space="preserve">河北省市场监督管理局网上办事平台 </w:t>
      </w:r>
      <w:hyperlink r:id="rId7" w:history="1">
        <w:r>
          <w:rPr>
            <w:rFonts w:ascii="仿宋" w:eastAsia="仿宋" w:hint="eastAsia"/>
            <w:sz w:val="32"/>
            <w:szCs w:val="32"/>
          </w:rPr>
          <w:t>http://s.hebamr.cn/bsdt</w:t>
        </w:r>
      </w:hyperlink>
    </w:p>
    <w:p w14:paraId="2CF69983" w14:textId="77777777" w:rsidR="00C74985" w:rsidRDefault="00C74985" w:rsidP="00C74985">
      <w:pPr>
        <w:spacing w:line="560" w:lineRule="exact"/>
        <w:jc w:val="left"/>
        <w:rPr>
          <w:rFonts w:ascii="仿宋" w:eastAsia="仿宋"/>
          <w:sz w:val="32"/>
          <w:szCs w:val="32"/>
        </w:rPr>
      </w:pPr>
      <w:proofErr w:type="gramStart"/>
      <w:r>
        <w:rPr>
          <w:rFonts w:ascii="仿宋" w:eastAsia="仿宋"/>
          <w:b/>
          <w:bCs/>
          <w:sz w:val="32"/>
          <w:szCs w:val="32"/>
        </w:rPr>
        <w:t>医</w:t>
      </w:r>
      <w:proofErr w:type="gramEnd"/>
      <w:r>
        <w:rPr>
          <w:rFonts w:ascii="仿宋" w:eastAsia="仿宋"/>
          <w:b/>
          <w:bCs/>
          <w:sz w:val="32"/>
          <w:szCs w:val="32"/>
        </w:rPr>
        <w:t>保业务：</w:t>
      </w:r>
      <w:r>
        <w:rPr>
          <w:rFonts w:ascii="仿宋" w:eastAsia="仿宋" w:hint="eastAsia"/>
          <w:sz w:val="32"/>
          <w:szCs w:val="32"/>
        </w:rPr>
        <w:t>“河北智慧</w:t>
      </w:r>
      <w:proofErr w:type="gramStart"/>
      <w:r>
        <w:rPr>
          <w:rFonts w:ascii="仿宋" w:eastAsia="仿宋" w:hint="eastAsia"/>
          <w:sz w:val="32"/>
          <w:szCs w:val="32"/>
        </w:rPr>
        <w:t>医</w:t>
      </w:r>
      <w:proofErr w:type="gramEnd"/>
      <w:r>
        <w:rPr>
          <w:rFonts w:ascii="仿宋" w:eastAsia="仿宋" w:hint="eastAsia"/>
          <w:sz w:val="32"/>
          <w:szCs w:val="32"/>
        </w:rPr>
        <w:t>保”</w:t>
      </w:r>
      <w:proofErr w:type="gramStart"/>
      <w:r>
        <w:rPr>
          <w:rFonts w:ascii="仿宋" w:eastAsia="仿宋"/>
          <w:sz w:val="32"/>
          <w:szCs w:val="32"/>
        </w:rPr>
        <w:t>微信小</w:t>
      </w:r>
      <w:proofErr w:type="gramEnd"/>
      <w:r>
        <w:rPr>
          <w:rFonts w:ascii="仿宋" w:eastAsia="仿宋"/>
          <w:sz w:val="32"/>
          <w:szCs w:val="32"/>
        </w:rPr>
        <w:t>程序可查询</w:t>
      </w:r>
      <w:proofErr w:type="gramStart"/>
      <w:r>
        <w:rPr>
          <w:rFonts w:ascii="仿宋" w:eastAsia="仿宋"/>
          <w:sz w:val="32"/>
          <w:szCs w:val="32"/>
        </w:rPr>
        <w:t>医</w:t>
      </w:r>
      <w:proofErr w:type="gramEnd"/>
      <w:r>
        <w:rPr>
          <w:rFonts w:ascii="仿宋" w:eastAsia="仿宋"/>
          <w:sz w:val="32"/>
          <w:szCs w:val="32"/>
        </w:rPr>
        <w:t>保缴费记录、消费记录、申请门诊特殊疾病、办理转诊转院备案。</w:t>
      </w:r>
    </w:p>
    <w:p w14:paraId="0B6C0A83" w14:textId="77777777" w:rsidR="00C74985" w:rsidRDefault="00C74985" w:rsidP="00C74985">
      <w:pPr>
        <w:spacing w:line="560" w:lineRule="exact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社保缴费记录查询、待遇查询、社保转移、失业待遇申领（暂停）等个人业务</w:t>
      </w:r>
      <w:r>
        <w:rPr>
          <w:rFonts w:ascii="仿宋" w:eastAsia="仿宋" w:hint="eastAsia"/>
          <w:sz w:val="32"/>
          <w:szCs w:val="32"/>
        </w:rPr>
        <w:t>：下载“河北人社”APP办理。</w:t>
      </w:r>
    </w:p>
    <w:p w14:paraId="4ADC07D9" w14:textId="77777777" w:rsidR="00C74985" w:rsidRDefault="00C74985" w:rsidP="00C74985">
      <w:pPr>
        <w:spacing w:line="560" w:lineRule="exact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企业养老保险关系转移业务：</w:t>
      </w:r>
      <w:r>
        <w:rPr>
          <w:rFonts w:ascii="仿宋" w:eastAsia="仿宋" w:hint="eastAsia"/>
          <w:sz w:val="32"/>
          <w:szCs w:val="32"/>
        </w:rPr>
        <w:t>企业养老保险关系在河北省内的不需转移，只需持身份证到现参保地社保经办机构办理合并即可；跨省和跨养老保险制度转移（企业机关事业互转），在掌上12333或国家社保公共服务平台申请即可。注册用户名并登录--搜索社保转移--填写参保个人信息（按照提示填写）—提交</w:t>
      </w:r>
    </w:p>
    <w:p w14:paraId="7625FBE0" w14:textId="77777777" w:rsidR="00C74985" w:rsidRDefault="00C74985" w:rsidP="00C74985">
      <w:pPr>
        <w:spacing w:line="560" w:lineRule="exact"/>
        <w:rPr>
          <w:rFonts w:ascii="仿宋" w:eastAsia="仿宋"/>
          <w:b/>
          <w:bCs/>
          <w:sz w:val="32"/>
          <w:szCs w:val="32"/>
        </w:rPr>
      </w:pPr>
      <w:r>
        <w:rPr>
          <w:rFonts w:ascii="仿宋" w:eastAsia="仿宋" w:hint="eastAsia"/>
          <w:b/>
          <w:bCs/>
          <w:sz w:val="32"/>
          <w:szCs w:val="32"/>
        </w:rPr>
        <w:t>备注：</w:t>
      </w:r>
    </w:p>
    <w:p w14:paraId="2A3CBDBB" w14:textId="77777777" w:rsidR="00C74985" w:rsidRDefault="00C74985" w:rsidP="00C74985">
      <w:pPr>
        <w:spacing w:line="560" w:lineRule="exact"/>
        <w:ind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>民政局婚姻登记业务：如急需办理当事人可到廊坊市内或河北省内其他婚姻登记处咨询、办理。</w:t>
      </w:r>
    </w:p>
    <w:p w14:paraId="643C98FA" w14:textId="77777777" w:rsidR="006443DF" w:rsidRPr="00C74985" w:rsidRDefault="006443DF">
      <w:pPr>
        <w:rPr>
          <w:rFonts w:ascii="宋体" w:hAnsi="宋体"/>
        </w:rPr>
      </w:pPr>
    </w:p>
    <w:sectPr w:rsidR="006443DF" w:rsidRPr="00C74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7C78" w14:textId="77777777" w:rsidR="00194D75" w:rsidRDefault="00194D75" w:rsidP="006E5501">
      <w:r>
        <w:separator/>
      </w:r>
    </w:p>
  </w:endnote>
  <w:endnote w:type="continuationSeparator" w:id="0">
    <w:p w14:paraId="1563C30C" w14:textId="77777777" w:rsidR="00194D75" w:rsidRDefault="00194D75" w:rsidP="006E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8C8AC" w14:textId="77777777" w:rsidR="00194D75" w:rsidRDefault="00194D75" w:rsidP="006E5501">
      <w:r>
        <w:separator/>
      </w:r>
    </w:p>
  </w:footnote>
  <w:footnote w:type="continuationSeparator" w:id="0">
    <w:p w14:paraId="0DBC2BB2" w14:textId="77777777" w:rsidR="00194D75" w:rsidRDefault="00194D75" w:rsidP="006E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5B"/>
    <w:rsid w:val="0010347F"/>
    <w:rsid w:val="00136B34"/>
    <w:rsid w:val="00194D75"/>
    <w:rsid w:val="002A0BC9"/>
    <w:rsid w:val="005A2009"/>
    <w:rsid w:val="006443DF"/>
    <w:rsid w:val="00653C62"/>
    <w:rsid w:val="006E5501"/>
    <w:rsid w:val="007344B1"/>
    <w:rsid w:val="00774B5B"/>
    <w:rsid w:val="00AA18C0"/>
    <w:rsid w:val="00BA4B63"/>
    <w:rsid w:val="00BF1115"/>
    <w:rsid w:val="00C01144"/>
    <w:rsid w:val="00C74985"/>
    <w:rsid w:val="00E3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C977F6"/>
  <w15:chartTrackingRefBased/>
  <w15:docId w15:val="{1C2E405D-D4C8-42BE-A720-A42B0D9A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501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5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5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5501"/>
    <w:rPr>
      <w:sz w:val="18"/>
      <w:szCs w:val="18"/>
    </w:rPr>
  </w:style>
  <w:style w:type="paragraph" w:styleId="a7">
    <w:name w:val="List Paragraph"/>
    <w:basedOn w:val="a"/>
    <w:rsid w:val="006E5501"/>
    <w:pPr>
      <w:ind w:firstLineChars="200" w:firstLine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.hebamr.cn/bsd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btskh.com/index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2022-10-27T03:28:00Z</dcterms:created>
  <dcterms:modified xsi:type="dcterms:W3CDTF">2022-12-13T01:59:00Z</dcterms:modified>
</cp:coreProperties>
</file>