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883" w:firstLineChars="200"/>
        <w:rPr>
          <w:rFonts w:hint="eastAsia" w:ascii="方正小标宋简体" w:eastAsia="方正小标宋简体" w:cs="宋体-方正超大字符集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宋体-方正超大字符集"/>
          <w:b/>
          <w:bCs/>
          <w:sz w:val="44"/>
          <w:szCs w:val="44"/>
          <w:lang w:val="en-US" w:eastAsia="zh-CN" w:bidi="ar-SA"/>
        </w:rPr>
        <w:t>霸州市信访局2018年部门预算</w:t>
      </w:r>
    </w:p>
    <w:p>
      <w:pPr>
        <w:ind w:left="0" w:firstLine="3092" w:firstLineChars="700"/>
        <w:rPr>
          <w:rFonts w:hint="eastAsia" w:ascii="方正小标宋简体" w:eastAsia="方正小标宋简体" w:cs="宋体-方正超大字符集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宋体-方正超大字符集"/>
          <w:b/>
          <w:bCs/>
          <w:sz w:val="44"/>
          <w:szCs w:val="44"/>
          <w:lang w:val="en-US" w:eastAsia="zh-CN" w:bidi="ar-SA"/>
        </w:rPr>
        <w:t>公开目录</w:t>
      </w:r>
    </w:p>
    <w:p>
      <w:pPr>
        <w:ind w:left="0" w:firstLine="600" w:firstLineChars="200"/>
        <w:rPr>
          <w:rFonts w:hint="eastAsia" w:ascii="黑体" w:eastAsia="黑体" w:cs="仿宋_GB2312"/>
          <w:sz w:val="30"/>
          <w:szCs w:val="30"/>
          <w:lang w:bidi="ar-SA"/>
        </w:rPr>
      </w:pPr>
      <w:r>
        <w:rPr>
          <w:rFonts w:hint="eastAsia" w:ascii="黑体" w:eastAsia="黑体" w:cs="仿宋_GB2312"/>
          <w:sz w:val="30"/>
          <w:szCs w:val="30"/>
          <w:lang w:bidi="ar-SA"/>
        </w:rPr>
        <w:t>一、201</w:t>
      </w:r>
      <w:r>
        <w:rPr>
          <w:rFonts w:hint="eastAsia" w:ascii="黑体" w:eastAsia="黑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黑体" w:eastAsia="黑体" w:cs="仿宋_GB2312"/>
          <w:sz w:val="30"/>
          <w:szCs w:val="30"/>
          <w:lang w:bidi="ar-SA"/>
        </w:rPr>
        <w:t>年部门预算公开表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（一）部门预算收支总表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（二）部门预算收入总表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（三）部门预算支出总表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（四）部门预算财政拨款收支总表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（五）部门预算一般公共预算财政拨款支出表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（六）部门预算一般公共预算财政拨款基本支出表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（七）部门预算政府性基金预算财政拨款支出表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（八）部门预算国有资本经营预算财政拨款支出表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（九）部门预算财政拨款“三公”经费支出表</w:t>
      </w:r>
    </w:p>
    <w:p>
      <w:pPr>
        <w:ind w:firstLine="600" w:firstLineChars="200"/>
        <w:rPr>
          <w:rFonts w:hint="eastAsia" w:ascii="黑体" w:eastAsia="黑体" w:cs="仿宋_GB2312"/>
          <w:sz w:val="30"/>
          <w:szCs w:val="30"/>
          <w:lang w:bidi="ar-SA"/>
        </w:rPr>
      </w:pPr>
      <w:r>
        <w:rPr>
          <w:rFonts w:hint="eastAsia" w:ascii="黑体" w:eastAsia="黑体" w:cs="仿宋_GB2312"/>
          <w:sz w:val="30"/>
          <w:szCs w:val="30"/>
          <w:lang w:bidi="ar-SA"/>
        </w:rPr>
        <w:t>二、201</w:t>
      </w:r>
      <w:r>
        <w:rPr>
          <w:rFonts w:hint="eastAsia" w:ascii="黑体" w:eastAsia="黑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黑体" w:eastAsia="黑体" w:cs="仿宋_GB2312"/>
          <w:sz w:val="30"/>
          <w:szCs w:val="30"/>
          <w:lang w:bidi="ar-SA"/>
        </w:rPr>
        <w:t>年部门预算公开情况说明</w:t>
      </w:r>
    </w:p>
    <w:p>
      <w:pPr>
        <w:ind w:left="6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（一）部门职责及机构设置情况</w:t>
      </w:r>
    </w:p>
    <w:p>
      <w:pPr>
        <w:ind w:firstLine="64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（二）部门预算安排的总体情况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（三）机关运行经费安排情况</w:t>
      </w:r>
    </w:p>
    <w:p>
      <w:pPr>
        <w:autoSpaceDE w:val="0"/>
        <w:autoSpaceDN w:val="0"/>
        <w:adjustRightInd w:val="0"/>
        <w:ind w:left="0"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（四）财政拨款“三公”经费预算情况及增减变化原因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（五）绩效预算信息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（六）政府采购预算情况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 xml:space="preserve">    （七）国有资产信息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（八）名词解释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（九）其</w:t>
      </w:r>
      <w:r>
        <w:rPr>
          <w:rFonts w:hint="eastAsia" w:ascii="仿宋_GB2312" w:eastAsia="仿宋_GB2312" w:cs="仿宋_GB2312"/>
          <w:sz w:val="30"/>
          <w:szCs w:val="30"/>
          <w:lang w:val="en-US" w:eastAsia="zh-CN" w:bidi="ar-SA"/>
        </w:rPr>
        <w:t>它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  <w:lang w:bidi="ar-SA"/>
        </w:rPr>
        <w:t>需要说明的事项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2F20"/>
    <w:rsid w:val="30C42F20"/>
    <w:rsid w:val="326D2205"/>
    <w:rsid w:val="415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2018-02-27T02:37:00Z</dcterms:created>
  <dc:creator>姚显怡</dc:creator>
  <cp:lastModifiedBy>姚显怡</cp:lastModifiedBy>
  <dcterms:modified xsi:type="dcterms:W3CDTF">2019-01-20T05:17:50Z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